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2.11.9（与系统版本一致）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2.11.9；内容以样本风电场（下称"本场"）为依据，样本场实测日期为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本文不重复需求条目本身（那是《需求分析_观澜_2.11.9.docx》的职责），也不重复操作步骤的逐步手册（那是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与《需求分析_观澜_2.11.9.docx》的对应关系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所示；与《数据要求说明_观澜_2.11.9.docx》的数据侧口径去向见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2.11.9；打包文件名由 src/version.py 的 package_name() 给出，为 app_guanlang_v2.11.9.zip。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app_frontEnd/common/app_frontEnd_guanlan/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app_ontology/common/app_ontology_guanlan/{ontology,sop}/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app_ontology/common/app_ontology_guanlan/ontology/&lt;件&gt;.py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app_frontEnd/common/app_frontEnd_guanlan/pages/snapshot.py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app_frontEnd/common/app_frontEnd_guanlan/assets/app.js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2.11.9，因此它正是"安装前检查会提示版本差异"的活样本；重装或升级后会随之更新。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本章对应《需求分析_观澜_2.11.9.docx》第 11 章（场配置化、机组与机型可替换、数据源形态可适配、阈值按场标定、术语与单位可配、跨场统一口径、按场裁剪收资、换场验收检查表）与《数据要求说明_观澜_2.11.9.docx》第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2.11.9 条目）、docs/需求分析_观澜_2.11.9.docx、scripts/delivery_docs_figures.py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scripts/windscada_serve.py（词表、按时间窗缓存、pending、预热）、app_frontEnd/common/app_frontEnd_guanlan/assets/app.js、src/version.py（2.9.0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scripts/windscada_serve.py（路由与烘焙调用）、scripts/guanlan_gateway.py（改写与豁免）、app_frontEnd/common/app_frontEnd_guanlan/pages/（build/snapshot/classic）、app_frontEnd/common/app_frontEnd_guanlan/assets/app.js、scripts/windscada_overview_build.py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