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2.51.1（与系统版本一致）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2.51.1；内容以样本风电场（下称"本场"）为依据，样本场实测日期为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本文不重复需求条目本身（那是《需求分析_观澜_2.51.1.docx》的职责），也不重复操作步骤的逐步手册（那是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与《需求分析_观澜_2.51.1.docx》的对应关系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所示；与《数据要求说明_观澜_2.51.1.docx》的数据侧口径去向见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2.51.1；打包文件名由 src/version.py 的 package_name() 给出，为 app_guanlang_v2.51.1.zip。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2.51.1，因此它正是"安装前检查会提示版本差异"的活样本；重装或升级后会随之更新。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本章对应《需求分析_观澜_2.51.1.docx》第 11 章（场配置化、机组与机型可替换、数据源形态可适配、阈值按场标定、术语与单位可配、跨场统一口径、按场裁剪收资、换场验收检查表）与《数据要求说明_观澜_2.51.1.docx》第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2.51.1 条目）、docs/需求分析_观澜_2.51.1.docx、scripts/delivery_docs_figures.py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