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2.44.0（与系统版本一致）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2.44.0；内容以样本风电场（下称"本场"）为依据，样本场实测日期为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本文不重复需求条目本身（那是《需求分析_观澜_2.44.0.docx》的职责），也不重复操作步骤的逐步手册（那是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与《需求分析_观澜_2.44.0.docx》的对应关系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所示；与《数据要求说明_观澜_2.44.0.docx》的数据侧口径去向见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2.44.0；打包文件名由 src/version.py 的 package_name() 给出，为 app_guanlang_v2.44.0.zip。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2.44.0，因此它正是"安装前检查会提示版本差异"的活样本；重装或升级后会随之更新。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本章对应《需求分析_观澜_2.44.0.docx》第 11 章（场配置化、机组与机型可替换、数据源形态可适配、阈值按场标定、术语与单位可配、跨场统一口径、按场裁剪收资、换场验收检查表）与《数据要求说明_观澜_2.44.0.docx》第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2.44.0 条目）、docs/需求分析_观澜_2.44.0.docx、scripts/delivery_docs_figures.py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2.44.0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