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2.85.2（与系统版本一致）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2.85.2；内容以样本风电场（下称"本场"）为依据，样本场实测日期为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本文不重复需求条目本身（那是《需求分析_观澜_2.85.2.docx》的职责），也不重复操作步骤的逐步手册（那是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与《需求分析_观澜_2.85.2.docx》的对应关系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所示；与《数据要求说明_观澜_2.85.2.docx》的数据侧口径去向见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2.85.2；打包文件名由 src/version.py 的 package_name() 给出，为 app_guanlang_v2.85.2.zip。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2.85.2，因此它正是"安装前检查会提示版本差异"的活样本；重装或升级后会随之更新。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157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本章对应《需求分析_观澜_2.85.2.docx》第 11 章（场配置化、机组与机型可替换、数据源形态可适配、阈值按场标定、术语与单位可配、跨场统一口径、按场裁剪收资、换场验收检查表）与《数据要求说明_观澜_2.85.2.docx》第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条目）、docs/需求分析_观澜_2.85.2.docx、scripts/delivery_docs_figures.py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2.85.2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