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2.38.0；打包文件名由 src/version.py 的 package_name() 给出，为 app_guanlang_v2.38.0.zip。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本章对应《需求分析_观澜_2.38.0.docx》第 11 章（场配置化、机组与机型可替换、数据源形态可适配、阈值按场标定、术语与单位可配、跨场统一口径、按场裁剪收资、换场验收检查表）与《数据要求说明_观澜_2.38.0.docx》第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2.38.0 条目）、docs/需求分析_观澜_2.38.0.docx、scripts/delivery_docs_figures.py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