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2.89.2（与系统版本一致）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2.89.2；内容以样本风电场（下称"本场"）为依据，样本场实测日期为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本文不重复需求条目本身（那是《需求分析_观澜_2.89.2.docx》的职责），也不重复操作步骤的逐步手册（那是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与《需求分析_观澜_2.89.2.docx》的对应关系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所示；与《数据要求说明_观澜_2.89.2.docx》的数据侧口径去向见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2.89.2；打包文件名由 src/version.py 的 package_name() 给出，为 app_guanlang_v2.89.2.zip。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2.89.2，因此它正是"安装前检查会提示版本差异"的活样本；重装或升级后会随之更新。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164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本章对应《需求分析_观澜_2.89.2.docx》第 11 章（场配置化、机组与机型可替换、数据源形态可适配、阈值按场标定、术语与单位可配、跨场统一口径、按场裁剪收资、换场验收检查表）与《数据要求说明_观澜_2.89.2.docx》第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条目）、docs/需求分析_观澜_2.89.2.docx、scripts/delivery_docs_figures.py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2.89.2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