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2.73.0（与系统版本一致）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2.73.0；内容以样本风电场（下称"本场"）为依据，样本场实测日期为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本文不重复需求条目本身（那是《需求分析_观澜_2.73.0.docx》的职责），也不重复操作步骤的逐步手册（那是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与《需求分析_观澜_2.73.0.docx》的对应关系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所示；与《数据要求说明_观澜_2.73.0.docx》的数据侧口径去向见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2.73.0；打包文件名由 src/version.py 的 package_name() 给出，为 app_guanlang_v2.73.0.zip。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2.73.0，因此它正是"安装前检查会提示版本差异"的活样本；重装或升级后会随之更新。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本章对应《需求分析_观澜_2.73.0.docx》第 11 章（场配置化、机组与机型可替换、数据源形态可适配、阈值按场标定、术语与单位可配、跨场统一口径、按场裁剪收资、换场验收检查表）与《数据要求说明_观澜_2.73.0.docx》第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条目）、docs/需求分析_观澜_2.73.0.docx、scripts/delivery_docs_figures.py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2.73.0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