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2.82.0（与系统版本一致）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2.82.0；内容以样本风电场（下称"本场"）为依据，样本场实测日期为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本文不重复需求条目本身（那是《需求分析_观澜_2.82.0.docx》的职责），也不重复操作步骤的逐步手册（那是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与《需求分析_观澜_2.82.0.docx》的对应关系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所示；与《数据要求说明_观澜_2.82.0.docx》的数据侧口径去向见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2.82.0；打包文件名由 src/version.py 的 package_name() 给出，为 app_guanlang_v2.82.0.zip。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2.82.0，因此它正是"安装前检查会提示版本差异"的活样本；重装或升级后会随之更新。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本章对应《需求分析_观澜_2.82.0.docx》第 11 章（场配置化、机组与机型可替换、数据源形态可适配、阈值按场标定、术语与单位可配、跨场统一口径、按场裁剪收资、换场验收检查表）与《数据要求说明_观澜_2.82.0.docx》第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条目）、docs/需求分析_观澜_2.82.0.docx、scripts/delivery_docs_figures.py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