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2.77.0（与系统版本一致）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2.77.0；内容以样本风电场（下称"本场"）为依据，样本场实测日期为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本文不重复需求条目本身（那是《需求分析_观澜_2.77.0.docx》的职责），也不重复操作步骤的逐步手册（那是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与《需求分析_观澜_2.77.0.docx》的对应关系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所示；与《数据要求说明_观澜_2.77.0.docx》的数据侧口径去向见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2.77.0；打包文件名由 src/version.py 的 package_name() 给出，为 app_guanlang_v2.77.0.zip。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2.77.0，因此它正是"安装前检查会提示版本差异"的活样本；重装或升级后会随之更新。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本章对应《需求分析_观澜_2.77.0.docx》第 11 章（场配置化、机组与机型可替换、数据源形态可适配、阈值按场标定、术语与单位可配、跨场统一口径、按场裁剪收资、换场验收检查表）与《数据要求说明_观澜_2.77.0.docx》第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条目）、docs/需求分析_观澜_2.77.0.docx、scripts/delivery_docs_figures.py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