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2.89.0（与系统版本一致）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2.89.0；内容以样本风电场（下称"本场"）为依据，样本场实测日期为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本文不重复需求条目本身（那是《需求分析_观澜_2.89.0.docx》的职责），也不重复操作步骤的逐步手册（那是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与《需求分析_观澜_2.89.0.docx》的对应关系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所示；与《数据要求说明_观澜_2.89.0.docx》的数据侧口径去向见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2.89.0；打包文件名由 src/version.py 的 package_name() 给出，为 app_guanlang_v2.89.0.zip。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2.89.0，因此它正是"安装前检查会提示版本差异"的活样本；重装或升级后会随之更新。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162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本章对应《需求分析_观澜_2.89.0.docx》第 11 章（场配置化、机组与机型可替换、数据源形态可适配、阈值按场标定、术语与单位可配、跨场统一口径、按场裁剪收资、换场验收检查表）与《数据要求说明_观澜_2.89.0.docx》第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条目）、docs/需求分析_观澜_2.89.0.docx、scripts/delivery_docs_figures.py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2.89.0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